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Skate Espoo 31.10.-1.11.2020, Espoonlahti, Espoo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pct"/>
        <w:tblLayout w:type="fixed"/>
        <w:tblLook w:val="0000"/>
      </w:tblPr>
      <w:tblGrid>
        <w:gridCol w:w="4005"/>
        <w:gridCol w:w="5632"/>
        <w:tblGridChange w:id="0">
          <w:tblGrid>
            <w:gridCol w:w="4005"/>
            <w:gridCol w:w="56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Seura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(nimi, lyhenne)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Ilmoittaja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(nimi, puh, sähköposti)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Ilmoittautumismaksun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maksupäivä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Seuran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virallinen edustaja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kilpailupaikalla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Sähköpostiosoitteet, joihin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kilpailuvahvistus lähetetään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Sähköpostiosoite, johon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arvioijakululasku lähetetään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Ilmoitamme kilpailuun seuraavat luistelijat ja vakuutamme, että heillä on voimassa oleva lisenssi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ja sarjaan vaadittavat yl/pl perus- ja elementtitestit suoritettuna.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55.0" w:type="pct"/>
        <w:tblLayout w:type="fixed"/>
        <w:tblLook w:val="0000"/>
      </w:tblPr>
      <w:tblGrid>
        <w:gridCol w:w="735"/>
        <w:gridCol w:w="3090"/>
        <w:gridCol w:w="1485"/>
        <w:gridCol w:w="1778"/>
        <w:gridCol w:w="2551"/>
        <w:tblGridChange w:id="0">
          <w:tblGrid>
            <w:gridCol w:w="735"/>
            <w:gridCol w:w="3090"/>
            <w:gridCol w:w="1485"/>
            <w:gridCol w:w="1778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Sarja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Nimi (kilpailija/jt/pl-pari)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Syntymäaika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Sportti-id **)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Kilpailussa suorittaa elementtitestiä K/E ***)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  <w:tab w:val="left" w:pos="3544"/>
          <w:tab w:val="left" w:pos="5387"/>
        </w:tabs>
        <w:spacing w:after="0" w:before="0" w:line="240" w:lineRule="auto"/>
        <w:ind w:left="851" w:right="0" w:hanging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Sarja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SM-seniorit/seniorit: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  <w:tab w:val="left" w:pos="3544"/>
          <w:tab w:val="left" w:pos="5387"/>
        </w:tabs>
        <w:spacing w:after="0" w:before="0" w:line="240" w:lineRule="auto"/>
        <w:ind w:left="851" w:right="0" w:hanging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=miehet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naiset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SJT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=jäätanssi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=pariluistelu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5387"/>
        </w:tabs>
        <w:spacing w:after="0" w:before="0" w:line="240" w:lineRule="auto"/>
        <w:ind w:left="2127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SM-juniorit/juniorit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5387"/>
        </w:tabs>
        <w:spacing w:after="0" w:before="0" w:line="240" w:lineRule="auto"/>
        <w:ind w:left="2127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=pojat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=tytöt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=jäätanssi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=pariluistelu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5387"/>
        </w:tabs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SM-noviisit/noviisit: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5387"/>
        </w:tabs>
        <w:spacing w:after="0" w:before="0" w:line="240" w:lineRule="auto"/>
        <w:ind w:left="21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=pojat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=tytöt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=jäätanssi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=pariluistelu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5387"/>
        </w:tabs>
        <w:spacing w:after="0" w:before="0" w:line="240" w:lineRule="auto"/>
        <w:ind w:left="2127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Debytantit: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=pojat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=tytöt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=jäätanssi</w:t>
        <w:tab/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=pariluistelu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  <w:tab w:val="left" w:pos="5387"/>
        </w:tabs>
        <w:spacing w:after="0" w:before="0" w:line="240" w:lineRule="auto"/>
        <w:ind w:left="2127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jne.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**)</w:t>
        <w:tab/>
        <w:t xml:space="preserve">Sportti-id tarvitaan vain niiden luistelijoiden osalta, jotka suorittavat kilpailuissa elementtitestejä.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***)</w:t>
        <w:tab/>
        <w:t xml:space="preserve">Elementtitestisuoritus kilpailussa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Merkitse K/E suorittaako luistelija testiä kilpailussa JA täytä erillinen lomake mitä testitasoa hän yrittää/suorittaa.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(Jäätanssi- ja pariluistelupari: kaksi riviä samaan 'lokeroon')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&lt;päiväys&gt;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sectPr>
      <w:pgSz w:h="16838" w:w="11906"/>
      <w:pgMar w:bottom="73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